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E87916" w:rsidRPr="002C1F25" w:rsidRDefault="00E87916" w:rsidP="00E752BF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AC669A" w:rsidRDefault="00AC669A" w:rsidP="00AC669A">
      <w:pPr>
        <w:jc w:val="center"/>
        <w:rPr>
          <w:rStyle w:val="af0"/>
          <w:i w:val="0"/>
          <w:sz w:val="16"/>
          <w:szCs w:val="16"/>
        </w:rPr>
      </w:pPr>
      <w:r>
        <w:rPr>
          <w:rStyle w:val="af0"/>
          <w:i w:val="0"/>
          <w:sz w:val="16"/>
          <w:szCs w:val="16"/>
        </w:rPr>
        <w:t xml:space="preserve">                                                                            </w:t>
      </w:r>
      <w:r w:rsidRPr="009A63BD">
        <w:rPr>
          <w:rStyle w:val="af0"/>
          <w:i w:val="0"/>
          <w:noProof/>
          <w:sz w:val="26"/>
          <w:szCs w:val="26"/>
          <w:lang w:eastAsia="ru-RU"/>
        </w:rPr>
        <w:drawing>
          <wp:inline distT="0" distB="0" distL="0" distR="0">
            <wp:extent cx="590550" cy="800100"/>
            <wp:effectExtent l="19050" t="0" r="0" b="0"/>
            <wp:docPr id="3" name="Рисунок 1" descr="\\Runsrv\US_ALL\флаг и герб\nwsh-gm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nsrv\US_ALL\флаг и герб\nwsh-gm-cl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7" cy="80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9A" w:rsidRPr="00AC669A" w:rsidRDefault="00AC669A" w:rsidP="00AC669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69A">
        <w:rPr>
          <w:rFonts w:ascii="Times New Roman" w:hAnsi="Times New Roman" w:cs="Times New Roman"/>
          <w:b/>
          <w:sz w:val="26"/>
          <w:szCs w:val="26"/>
        </w:rPr>
        <w:t>АДМИНИСТРАЦИЯ НОВОШАХТИНСКОГО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AC669A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C669A" w:rsidRPr="00AC669A" w:rsidRDefault="00AC669A" w:rsidP="00AC669A">
      <w:pPr>
        <w:rPr>
          <w:rFonts w:ascii="Times New Roman" w:hAnsi="Times New Roman" w:cs="Times New Roman"/>
          <w:sz w:val="26"/>
          <w:szCs w:val="26"/>
        </w:rPr>
      </w:pPr>
    </w:p>
    <w:p w:rsidR="00AC669A" w:rsidRPr="00AC669A" w:rsidRDefault="00AC669A" w:rsidP="00AC669A">
      <w:pPr>
        <w:spacing w:line="276" w:lineRule="auto"/>
        <w:jc w:val="center"/>
        <w:rPr>
          <w:rFonts w:ascii="Times New Roman" w:hAnsi="Times New Roman" w:cs="Times New Roman"/>
        </w:rPr>
      </w:pPr>
      <w:r w:rsidRPr="00AC669A">
        <w:rPr>
          <w:rFonts w:ascii="Times New Roman" w:hAnsi="Times New Roman" w:cs="Times New Roman"/>
          <w:sz w:val="26"/>
          <w:szCs w:val="26"/>
        </w:rPr>
        <w:t xml:space="preserve">   П О С Т А Н О В Л Е Н И Е </w:t>
      </w:r>
      <w:r w:rsidRPr="00AC669A">
        <w:rPr>
          <w:rFonts w:ascii="Times New Roman" w:hAnsi="Times New Roman" w:cs="Times New Roman"/>
        </w:rPr>
        <w:t xml:space="preserve"> </w:t>
      </w:r>
    </w:p>
    <w:p w:rsidR="00AC669A" w:rsidRPr="00AC669A" w:rsidRDefault="00AC669A" w:rsidP="00AC669A">
      <w:pPr>
        <w:spacing w:line="276" w:lineRule="auto"/>
        <w:jc w:val="center"/>
        <w:rPr>
          <w:rFonts w:ascii="Times New Roman" w:hAnsi="Times New Roman" w:cs="Times New Roman"/>
        </w:rPr>
      </w:pPr>
      <w:r w:rsidRPr="00AC669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C669A" w:rsidRPr="00AC669A" w:rsidRDefault="00AC669A" w:rsidP="00AC669A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C669A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AC669A">
        <w:rPr>
          <w:rFonts w:ascii="Times New Roman" w:hAnsi="Times New Roman" w:cs="Times New Roman"/>
          <w:sz w:val="26"/>
          <w:szCs w:val="26"/>
          <w:u w:val="single"/>
        </w:rPr>
        <w:t>.08.2022 г.</w:t>
      </w:r>
      <w:r w:rsidRPr="00AC669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C669A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69A">
        <w:rPr>
          <w:rFonts w:ascii="Times New Roman" w:hAnsi="Times New Roman" w:cs="Times New Roman"/>
        </w:rPr>
        <w:t xml:space="preserve">пгт.Новошахтинский </w:t>
      </w:r>
      <w:r w:rsidRPr="00AC669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AC669A">
        <w:rPr>
          <w:rFonts w:ascii="Times New Roman" w:hAnsi="Times New Roman" w:cs="Times New Roman"/>
          <w:sz w:val="26"/>
          <w:szCs w:val="26"/>
          <w:u w:val="single"/>
        </w:rPr>
        <w:t>№ 5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:rsidR="00AC669A" w:rsidRDefault="00AC669A" w:rsidP="00AC669A">
      <w:pPr>
        <w:spacing w:line="276" w:lineRule="auto"/>
        <w:jc w:val="center"/>
        <w:rPr>
          <w:rStyle w:val="af0"/>
          <w:i w:val="0"/>
        </w:rPr>
      </w:pPr>
    </w:p>
    <w:p w:rsidR="00AC669A" w:rsidRPr="00AC669A" w:rsidRDefault="00AC669A" w:rsidP="00AC669A">
      <w:pPr>
        <w:spacing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6"/>
          <w:szCs w:val="26"/>
        </w:rPr>
      </w:pPr>
      <w:r w:rsidRPr="00AC669A">
        <w:rPr>
          <w:rStyle w:val="af0"/>
          <w:rFonts w:ascii="Times New Roman" w:hAnsi="Times New Roman" w:cs="Times New Roman"/>
          <w:b/>
          <w:i w:val="0"/>
          <w:sz w:val="26"/>
          <w:szCs w:val="26"/>
        </w:rPr>
        <w:t>О реализации  мероприятий по выявлению правообладателей</w:t>
      </w:r>
      <w:r>
        <w:rPr>
          <w:rStyle w:val="af0"/>
          <w:rFonts w:ascii="Times New Roman" w:hAnsi="Times New Roman" w:cs="Times New Roman"/>
          <w:b/>
          <w:i w:val="0"/>
          <w:sz w:val="26"/>
          <w:szCs w:val="26"/>
        </w:rPr>
        <w:t xml:space="preserve">                                                            </w:t>
      </w:r>
      <w:r w:rsidRPr="00AC669A">
        <w:rPr>
          <w:rStyle w:val="af0"/>
          <w:rFonts w:ascii="Times New Roman" w:hAnsi="Times New Roman" w:cs="Times New Roman"/>
          <w:b/>
          <w:i w:val="0"/>
          <w:sz w:val="26"/>
          <w:szCs w:val="26"/>
        </w:rPr>
        <w:t xml:space="preserve"> ранее учтенных объектов недвижимости</w:t>
      </w:r>
      <w:r w:rsidR="001D77C4">
        <w:rPr>
          <w:rStyle w:val="af0"/>
          <w:rFonts w:ascii="Times New Roman" w:hAnsi="Times New Roman" w:cs="Times New Roman"/>
          <w:b/>
          <w:i w:val="0"/>
          <w:sz w:val="26"/>
          <w:szCs w:val="26"/>
        </w:rPr>
        <w:t xml:space="preserve"> на территории                                   Новошахтинского городского поселения </w:t>
      </w:r>
    </w:p>
    <w:p w:rsidR="00AC669A" w:rsidRPr="00AC669A" w:rsidRDefault="00AC669A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kern w:val="28"/>
          <w:sz w:val="26"/>
          <w:szCs w:val="26"/>
        </w:rPr>
      </w:pPr>
    </w:p>
    <w:p w:rsidR="00B45099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AC669A" w:rsidRDefault="00B45099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декабря 2020 года № 518-ФЗ «О внесении изменений в отдельные законодательные акты Российской Федерации»,</w:t>
      </w:r>
      <w:r w:rsidR="00803511" w:rsidRPr="00AC669A">
        <w:rPr>
          <w:rFonts w:ascii="Times New Roman" w:hAnsi="Times New Roman" w:cs="Times New Roman"/>
          <w:bCs/>
          <w:sz w:val="26"/>
          <w:szCs w:val="26"/>
        </w:rPr>
        <w:t xml:space="preserve"> Устава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2EE8" w:rsidRPr="00AC669A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="00AC669A">
        <w:rPr>
          <w:rFonts w:ascii="Times New Roman" w:hAnsi="Times New Roman" w:cs="Times New Roman"/>
          <w:bCs/>
          <w:sz w:val="26"/>
          <w:szCs w:val="26"/>
        </w:rPr>
        <w:t>,</w:t>
      </w:r>
      <w:r w:rsidR="00126464">
        <w:rPr>
          <w:rFonts w:ascii="Times New Roman" w:hAnsi="Times New Roman" w:cs="Times New Roman"/>
          <w:bCs/>
          <w:sz w:val="26"/>
          <w:szCs w:val="26"/>
        </w:rPr>
        <w:t xml:space="preserve"> в целях </w:t>
      </w:r>
      <w:r w:rsidR="00126464" w:rsidRPr="00AC669A">
        <w:rPr>
          <w:rFonts w:ascii="Times New Roman" w:hAnsi="Times New Roman" w:cs="Times New Roman"/>
          <w:bCs/>
          <w:sz w:val="26"/>
          <w:szCs w:val="26"/>
        </w:rPr>
        <w:t xml:space="preserve"> реализации мероприятий по выявлению правообладателей ранее учтенных объектов недвижимости</w:t>
      </w:r>
      <w:r w:rsidR="00126464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AC66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6464">
        <w:rPr>
          <w:rFonts w:ascii="Times New Roman" w:hAnsi="Times New Roman" w:cs="Times New Roman"/>
          <w:bCs/>
          <w:sz w:val="26"/>
          <w:szCs w:val="26"/>
        </w:rPr>
        <w:t xml:space="preserve">Новошахтинского городского поселения, </w:t>
      </w:r>
      <w:r w:rsidR="00AC669A">
        <w:rPr>
          <w:rFonts w:ascii="Times New Roman" w:hAnsi="Times New Roman" w:cs="Times New Roman"/>
          <w:bCs/>
          <w:sz w:val="26"/>
          <w:szCs w:val="26"/>
        </w:rPr>
        <w:t>администрация Новошахтинского городского поселения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AC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C669A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B45099" w:rsidRPr="00AC669A" w:rsidRDefault="00B45099" w:rsidP="00AC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26464" w:rsidRPr="00AC669A" w:rsidRDefault="00B45099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1.</w:t>
      </w:r>
      <w:r w:rsidR="00126464">
        <w:rPr>
          <w:rFonts w:ascii="Times New Roman" w:hAnsi="Times New Roman" w:cs="Times New Roman"/>
          <w:bCs/>
          <w:sz w:val="26"/>
          <w:szCs w:val="26"/>
        </w:rPr>
        <w:t xml:space="preserve"> Создать и утвердить состав комиссии </w:t>
      </w:r>
      <w:r w:rsidR="00126464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1D77C4">
        <w:rPr>
          <w:rFonts w:ascii="Times New Roman" w:hAnsi="Times New Roman" w:cs="Times New Roman"/>
          <w:bCs/>
          <w:sz w:val="26"/>
          <w:szCs w:val="26"/>
        </w:rPr>
        <w:t xml:space="preserve"> на территории  Новошахтинского городского поселения</w:t>
      </w:r>
      <w:r w:rsidR="00126464">
        <w:rPr>
          <w:rFonts w:ascii="Times New Roman" w:hAnsi="Times New Roman" w:cs="Times New Roman"/>
          <w:bCs/>
          <w:sz w:val="26"/>
          <w:szCs w:val="26"/>
        </w:rPr>
        <w:t xml:space="preserve"> (приложение № 1);</w:t>
      </w:r>
    </w:p>
    <w:p w:rsidR="00B45099" w:rsidRPr="00AC669A" w:rsidRDefault="00126464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Установить, что</w:t>
      </w:r>
      <w:r>
        <w:rPr>
          <w:rFonts w:ascii="Times New Roman" w:hAnsi="Times New Roman" w:cs="Times New Roman"/>
          <w:bCs/>
          <w:sz w:val="26"/>
          <w:szCs w:val="26"/>
        </w:rPr>
        <w:t xml:space="preserve"> члены комиссии </w:t>
      </w:r>
      <w:r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 являются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уполномоченными на:</w:t>
      </w:r>
    </w:p>
    <w:p w:rsidR="00B45099" w:rsidRPr="00AC669A" w:rsidRDefault="00B45099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-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 xml:space="preserve">проведение мероприятий по выявлению правообладателей ранее учтенных объектов недвижимого имущества на территории </w:t>
      </w:r>
      <w:r w:rsidR="00112EE8" w:rsidRPr="00AC669A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Pr="00AC669A">
        <w:rPr>
          <w:rFonts w:ascii="Times New Roman" w:hAnsi="Times New Roman" w:cs="Times New Roman"/>
          <w:bCs/>
          <w:sz w:val="26"/>
          <w:szCs w:val="26"/>
        </w:rPr>
        <w:t>;</w:t>
      </w:r>
    </w:p>
    <w:p w:rsidR="00B45099" w:rsidRDefault="00B45099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-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установление основных и дополнительных сведений об объектах недвижимого имущества, отсутствующих в Едином государственном реестре недвижимости;</w:t>
      </w:r>
    </w:p>
    <w:p w:rsidR="001D77C4" w:rsidRPr="00AC669A" w:rsidRDefault="001D77C4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6464" w:rsidRDefault="00B45099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-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проведение осмотра объектов недвижимости (зданий, строений, сооружений, объектов незавершенного строительства, земельных участков), в том числе</w:t>
      </w:r>
    </w:p>
    <w:p w:rsidR="00B45099" w:rsidRPr="00AC669A" w:rsidRDefault="00B45099" w:rsidP="00126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расположенных в границах дачных, садоводческих и огороднических товариществ, а также гаражных кооперативов, при проведении мероприятий по выявлению правообладателей ранее учтенных объектов недвижимости;</w:t>
      </w:r>
    </w:p>
    <w:p w:rsidR="00B45099" w:rsidRPr="00AC669A" w:rsidRDefault="00B45099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-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объекта, за исключением земельных участков, у которых отсутствуют основные и дополнительные сведения в Едином государственном реестре недвижимости;</w:t>
      </w:r>
    </w:p>
    <w:p w:rsidR="00B45099" w:rsidRPr="00AC669A" w:rsidRDefault="00B45099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-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приятие решений о выявлении правообладателей ранее учтенных объектов недвижимости, сведения о правообладателях которых отсутствуют в Едином государственном реестре недвижимости;</w:t>
      </w:r>
    </w:p>
    <w:p w:rsidR="00B45099" w:rsidRPr="00AC669A" w:rsidRDefault="00B45099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-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прав.</w:t>
      </w:r>
    </w:p>
    <w:p w:rsidR="00B45099" w:rsidRPr="00AC669A" w:rsidRDefault="00126464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bookmarkStart w:id="0" w:name="_Hlk98428720"/>
      <w:r w:rsidR="00B45099" w:rsidRPr="00AC669A">
        <w:rPr>
          <w:rFonts w:ascii="Times New Roman" w:hAnsi="Times New Roman" w:cs="Times New Roman"/>
          <w:bCs/>
          <w:sz w:val="26"/>
          <w:szCs w:val="26"/>
        </w:rPr>
        <w:t>Порядок выявления правообладателей ранее учтенных объектов недвижимости</w:t>
      </w:r>
      <w:bookmarkEnd w:id="0"/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77C4">
        <w:rPr>
          <w:rFonts w:ascii="Times New Roman" w:hAnsi="Times New Roman" w:cs="Times New Roman"/>
          <w:bCs/>
          <w:sz w:val="26"/>
          <w:szCs w:val="26"/>
        </w:rPr>
        <w:t>на территории  Новошахтинского городского поселения</w:t>
      </w:r>
      <w:r w:rsidR="001D77C4" w:rsidRPr="00AC66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bCs/>
          <w:sz w:val="26"/>
          <w:szCs w:val="26"/>
        </w:rPr>
        <w:t>№ 2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).</w:t>
      </w:r>
    </w:p>
    <w:p w:rsidR="00126464" w:rsidRPr="00126464" w:rsidRDefault="00126464" w:rsidP="0012646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6464">
        <w:rPr>
          <w:rStyle w:val="af0"/>
          <w:rFonts w:ascii="Times New Roman" w:hAnsi="Times New Roman" w:cs="Times New Roman"/>
          <w:i w:val="0"/>
          <w:sz w:val="26"/>
          <w:szCs w:val="26"/>
        </w:rPr>
        <w:t xml:space="preserve">Настоящее постановление опубликовать в официальном издании Новошахтинского городского поселения Михайловского района Приморского края «Вестник Новошахтинского городского поселения» и на официальном сайте администрации в информационно-телекоммуникационной сети Интернет.    </w:t>
      </w:r>
    </w:p>
    <w:p w:rsidR="00B45099" w:rsidRPr="00AC669A" w:rsidRDefault="00126464" w:rsidP="00AC6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6"/>
          <w:szCs w:val="26"/>
        </w:rPr>
        <w:t>заместителя главы администрации  Новошахтинского городского поселения А.А. Светайло.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669A" w:rsidRPr="00AC669A" w:rsidRDefault="00AC669A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73FA" w:rsidRPr="00AC669A" w:rsidRDefault="004073FA" w:rsidP="00AC669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669A">
        <w:rPr>
          <w:rFonts w:ascii="Times New Roman" w:hAnsi="Times New Roman" w:cs="Times New Roman"/>
          <w:b/>
          <w:sz w:val="26"/>
          <w:szCs w:val="26"/>
        </w:rPr>
        <w:t xml:space="preserve">Глава  Новошахтинского городского поселения - </w:t>
      </w:r>
      <w:r w:rsidR="00AC669A" w:rsidRPr="00AC669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 w:rsidRPr="00AC669A">
        <w:rPr>
          <w:rFonts w:ascii="Times New Roman" w:hAnsi="Times New Roman" w:cs="Times New Roman"/>
          <w:b/>
          <w:sz w:val="26"/>
          <w:szCs w:val="26"/>
        </w:rPr>
        <w:t xml:space="preserve">Глава  администрации поселения                                              </w:t>
      </w:r>
      <w:r w:rsidR="00AC669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AC669A">
        <w:rPr>
          <w:rFonts w:ascii="Times New Roman" w:hAnsi="Times New Roman" w:cs="Times New Roman"/>
          <w:b/>
          <w:sz w:val="26"/>
          <w:szCs w:val="26"/>
        </w:rPr>
        <w:t xml:space="preserve">    О.Н. Пенькова</w:t>
      </w:r>
    </w:p>
    <w:p w:rsidR="00937807" w:rsidRPr="00AC669A" w:rsidRDefault="00937807" w:rsidP="00AC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37807" w:rsidRPr="00AC669A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37807" w:rsidRPr="00AC669A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37807" w:rsidRPr="00AC669A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37807" w:rsidRPr="00AC669A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37807" w:rsidRPr="00AC669A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37807" w:rsidRPr="00AC669A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37807" w:rsidRPr="00AC669A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1D77C4" w:rsidRDefault="001D77C4" w:rsidP="001F6E60">
      <w:pPr>
        <w:ind w:left="-108"/>
      </w:pPr>
    </w:p>
    <w:p w:rsidR="001F6E60" w:rsidRDefault="001F6E60" w:rsidP="001F6E60">
      <w:pPr>
        <w:ind w:left="-108"/>
      </w:pPr>
      <w:r>
        <w:lastRenderedPageBreak/>
        <w:t xml:space="preserve">                                                                                                                           </w:t>
      </w:r>
    </w:p>
    <w:p w:rsidR="001F6E60" w:rsidRPr="001F6E60" w:rsidRDefault="001F6E60" w:rsidP="001F6E60">
      <w:pPr>
        <w:ind w:left="-108"/>
        <w:rPr>
          <w:rFonts w:ascii="Times New Roman" w:hAnsi="Times New Roman" w:cs="Times New Roman"/>
        </w:rPr>
      </w:pPr>
      <w:r w:rsidRPr="001F6E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F6E60">
        <w:rPr>
          <w:rFonts w:ascii="Times New Roman" w:hAnsi="Times New Roman" w:cs="Times New Roman"/>
        </w:rPr>
        <w:t>Приложение № 1</w:t>
      </w:r>
    </w:p>
    <w:p w:rsidR="001F6E60" w:rsidRPr="001F6E60" w:rsidRDefault="001F6E60" w:rsidP="001F6E60">
      <w:pPr>
        <w:ind w:left="-108"/>
        <w:rPr>
          <w:rFonts w:ascii="Times New Roman" w:hAnsi="Times New Roman" w:cs="Times New Roman"/>
          <w:color w:val="000000"/>
          <w:szCs w:val="26"/>
        </w:rPr>
      </w:pPr>
      <w:r w:rsidRPr="001F6E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F6E60">
        <w:rPr>
          <w:rFonts w:ascii="Times New Roman" w:hAnsi="Times New Roman" w:cs="Times New Roman"/>
        </w:rPr>
        <w:t xml:space="preserve">УТВЕРЖДЕН                                                                                                                           </w:t>
      </w:r>
    </w:p>
    <w:p w:rsidR="001F6E60" w:rsidRPr="001F6E60" w:rsidRDefault="001F6E60" w:rsidP="001F6E60">
      <w:pPr>
        <w:pStyle w:val="af1"/>
        <w:jc w:val="center"/>
        <w:rPr>
          <w:sz w:val="22"/>
        </w:rPr>
      </w:pPr>
      <w:r w:rsidRPr="001F6E60"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>постановлением</w:t>
      </w:r>
      <w:r w:rsidRPr="001F6E60">
        <w:rPr>
          <w:sz w:val="22"/>
        </w:rPr>
        <w:t xml:space="preserve"> администрации                                                                                                                     </w:t>
      </w:r>
      <w:r w:rsidRPr="001F6E60">
        <w:rPr>
          <w:sz w:val="22"/>
        </w:rPr>
        <w:tab/>
        <w:t xml:space="preserve">                                                                                      Новошахтинского городского поселения                         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№ 520  от  25</w:t>
      </w:r>
      <w:r w:rsidRPr="001F6E60">
        <w:rPr>
          <w:sz w:val="22"/>
        </w:rPr>
        <w:t>.0</w:t>
      </w:r>
      <w:r>
        <w:rPr>
          <w:sz w:val="22"/>
        </w:rPr>
        <w:t>8</w:t>
      </w:r>
      <w:r w:rsidRPr="001F6E60">
        <w:rPr>
          <w:sz w:val="22"/>
        </w:rPr>
        <w:t>.2022 г.</w:t>
      </w:r>
    </w:p>
    <w:p w:rsidR="001F6E60" w:rsidRPr="001F6E60" w:rsidRDefault="001F6E60" w:rsidP="001F6E60">
      <w:pPr>
        <w:ind w:left="8353" w:right="-143" w:firstLine="143"/>
        <w:jc w:val="both"/>
        <w:rPr>
          <w:rFonts w:ascii="Times New Roman" w:hAnsi="Times New Roman" w:cs="Times New Roman"/>
        </w:rPr>
      </w:pPr>
    </w:p>
    <w:p w:rsidR="001F6E60" w:rsidRPr="001F6E60" w:rsidRDefault="001F6E60" w:rsidP="001F6E60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b/>
          <w:sz w:val="26"/>
          <w:szCs w:val="26"/>
          <w:lang w:val="be-BY"/>
        </w:rPr>
        <w:t>СОСТАВ</w:t>
      </w:r>
    </w:p>
    <w:p w:rsidR="001F6E60" w:rsidRPr="001F6E60" w:rsidRDefault="001F6E60" w:rsidP="001F6E60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b/>
          <w:sz w:val="26"/>
          <w:szCs w:val="26"/>
          <w:lang w:val="be-BY"/>
        </w:rPr>
        <w:t>комисси по выявлению правообладателей ранее учтенных объектов недвижимости на территории  Новошахтинского городского поселения</w:t>
      </w:r>
    </w:p>
    <w:p w:rsidR="001F6E60" w:rsidRPr="001F6E60" w:rsidRDefault="001F6E60" w:rsidP="001F6E60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1F6E60" w:rsidRPr="001F6E60" w:rsidRDefault="001F6E60" w:rsidP="001F6E60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Федосеева Н.Е.  -  специалист по муниципальному контролю МКУ “Управление 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хозяйственного обеспечения администрации  Новошахтинского 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городского поселения”, председатель комиссии;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>Иванова Г.А.  –  директор МКУ “Управление   хозяйственного обеспечения</w:t>
      </w:r>
    </w:p>
    <w:p w:rsid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администрации  Новошахтинского  городского поселения”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заместитель председателя комиссии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Рейзлер О.А.  –  специалист по земельным  отношениям  МКУ “Управление 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хозяйственного обеспечения администрации  Новошахтинского 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городского поселения”</w:t>
      </w:r>
      <w:r>
        <w:rPr>
          <w:rFonts w:ascii="Times New Roman" w:hAnsi="Times New Roman" w:cs="Times New Roman"/>
          <w:sz w:val="26"/>
          <w:szCs w:val="26"/>
          <w:lang w:val="be-BY"/>
        </w:rPr>
        <w:t>, член комиссии;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Феоктистова О.Р.  –  специалист по защите информации МКУ “Управление 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хозяйственного обеспечения администрации  Новошахтинского 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1F6E60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городского поселения</w:t>
      </w:r>
      <w:r>
        <w:rPr>
          <w:rFonts w:ascii="Times New Roman" w:hAnsi="Times New Roman" w:cs="Times New Roman"/>
          <w:sz w:val="26"/>
          <w:szCs w:val="26"/>
          <w:lang w:val="be-BY"/>
        </w:rPr>
        <w:t>”, член комиссии.</w:t>
      </w:r>
    </w:p>
    <w:p w:rsidR="001F6E60" w:rsidRPr="001F6E60" w:rsidRDefault="001F6E60" w:rsidP="001F6E60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1F6E60" w:rsidRDefault="001F6E60" w:rsidP="001F6E60">
      <w:pPr>
        <w:rPr>
          <w:sz w:val="26"/>
          <w:szCs w:val="26"/>
          <w:lang w:val="be-BY"/>
        </w:rPr>
      </w:pPr>
    </w:p>
    <w:p w:rsidR="001F6E60" w:rsidRDefault="001F6E60" w:rsidP="001F6E60">
      <w:pPr>
        <w:rPr>
          <w:sz w:val="26"/>
          <w:szCs w:val="26"/>
          <w:lang w:val="be-BY"/>
        </w:rPr>
      </w:pPr>
    </w:p>
    <w:p w:rsidR="001F6E60" w:rsidRDefault="001F6E60" w:rsidP="001F6E60">
      <w:pPr>
        <w:rPr>
          <w:sz w:val="26"/>
          <w:szCs w:val="26"/>
          <w:lang w:val="be-BY"/>
        </w:rPr>
      </w:pPr>
    </w:p>
    <w:p w:rsidR="001F6E60" w:rsidRDefault="001F6E60" w:rsidP="001F6E60">
      <w:pPr>
        <w:rPr>
          <w:sz w:val="26"/>
          <w:szCs w:val="26"/>
          <w:lang w:val="be-BY"/>
        </w:rPr>
      </w:pPr>
    </w:p>
    <w:p w:rsidR="001F6E60" w:rsidRDefault="001F6E60" w:rsidP="001F6E60">
      <w:pPr>
        <w:rPr>
          <w:sz w:val="26"/>
          <w:szCs w:val="26"/>
          <w:lang w:val="be-BY"/>
        </w:rPr>
      </w:pPr>
    </w:p>
    <w:p w:rsidR="001F6E60" w:rsidRDefault="001F6E60" w:rsidP="001F6E60">
      <w:pPr>
        <w:rPr>
          <w:sz w:val="26"/>
          <w:szCs w:val="26"/>
          <w:lang w:val="be-BY"/>
        </w:rPr>
      </w:pPr>
    </w:p>
    <w:p w:rsidR="001F6E60" w:rsidRDefault="001F6E60" w:rsidP="001F6E60">
      <w:pPr>
        <w:ind w:left="-108"/>
      </w:pPr>
      <w:r>
        <w:lastRenderedPageBreak/>
        <w:t xml:space="preserve">                                                                                                                          </w:t>
      </w:r>
    </w:p>
    <w:p w:rsidR="001F6E60" w:rsidRPr="001F6E60" w:rsidRDefault="001F6E60" w:rsidP="001F6E60">
      <w:pPr>
        <w:ind w:left="-108"/>
        <w:rPr>
          <w:rFonts w:ascii="Times New Roman" w:hAnsi="Times New Roman" w:cs="Times New Roman"/>
          <w:color w:val="000000"/>
          <w:szCs w:val="26"/>
        </w:rPr>
      </w:pPr>
      <w:r>
        <w:t xml:space="preserve">                                                                                                                                                     </w:t>
      </w:r>
      <w:r w:rsidRPr="001F6E60">
        <w:rPr>
          <w:rFonts w:ascii="Times New Roman" w:hAnsi="Times New Roman" w:cs="Times New Roman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E60" w:rsidRDefault="001F6E60" w:rsidP="001F6E60">
      <w:pPr>
        <w:pStyle w:val="af1"/>
        <w:jc w:val="center"/>
        <w:rPr>
          <w:sz w:val="22"/>
        </w:rPr>
      </w:pPr>
      <w:r w:rsidRPr="001F6E60"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>УТВЕРЖДЕН</w:t>
      </w:r>
    </w:p>
    <w:p w:rsidR="001F6E60" w:rsidRDefault="001F6E60" w:rsidP="001F6E60">
      <w:pPr>
        <w:pStyle w:val="af1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постановлением</w:t>
      </w:r>
      <w:r w:rsidRPr="001F6E60">
        <w:rPr>
          <w:sz w:val="22"/>
        </w:rPr>
        <w:t xml:space="preserve"> </w:t>
      </w:r>
      <w:r>
        <w:rPr>
          <w:sz w:val="22"/>
        </w:rPr>
        <w:t xml:space="preserve">администрации                                                                                                                     </w:t>
      </w:r>
      <w:r>
        <w:rPr>
          <w:sz w:val="22"/>
        </w:rPr>
        <w:tab/>
        <w:t xml:space="preserve">                                                                                      Новошахтинского городского поселения                         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№ 520  от  25.08.2022 г.</w:t>
      </w:r>
    </w:p>
    <w:p w:rsidR="001F6E60" w:rsidRDefault="001F6E60" w:rsidP="001F6E60">
      <w:pPr>
        <w:ind w:left="8353" w:right="-143" w:firstLine="143"/>
        <w:jc w:val="both"/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  <w:r w:rsidRPr="00AC669A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ВЫЯВЛЕНИЯ ПРАВООБЛАДАТЕЛЕЙ РАНЕЕ УЧТЕННЫХ ОБЪЕКТОВ НЕДВИЖИМОСТИ</w:t>
      </w:r>
      <w:r w:rsidR="001D77C4">
        <w:rPr>
          <w:rFonts w:ascii="Times New Roman" w:hAnsi="Times New Roman" w:cs="Times New Roman"/>
          <w:bCs/>
          <w:sz w:val="26"/>
          <w:szCs w:val="26"/>
        </w:rPr>
        <w:t xml:space="preserve"> НА ТЕРРИТОРИИ НОВОШАХТИНСКОГО                            ГОРОДСКОГО ПОСЕЛЕНИЯ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1.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Порядок выявления правообладателей ранее учтенных объектов недвижимости</w:t>
      </w:r>
      <w:r w:rsidR="001D77C4">
        <w:rPr>
          <w:rFonts w:ascii="Times New Roman" w:hAnsi="Times New Roman" w:cs="Times New Roman"/>
          <w:bCs/>
          <w:sz w:val="26"/>
          <w:szCs w:val="26"/>
        </w:rPr>
        <w:t xml:space="preserve"> на территории Новошахтинского городского поселения 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(далее - Порядок) определяет сроки и последовательность действий </w:t>
      </w:r>
      <w:r w:rsidR="00970B75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="00970B75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 на территории Новошахтинского городского поселения</w:t>
      </w:r>
      <w:r w:rsidR="00970B75">
        <w:rPr>
          <w:rFonts w:ascii="Times New Roman" w:hAnsi="Times New Roman" w:cs="Times New Roman"/>
          <w:bCs/>
          <w:sz w:val="26"/>
          <w:szCs w:val="26"/>
        </w:rPr>
        <w:t xml:space="preserve"> (далее – Комиссия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3254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970B75">
        <w:rPr>
          <w:rFonts w:ascii="Times New Roman" w:hAnsi="Times New Roman" w:cs="Times New Roman"/>
          <w:bCs/>
          <w:sz w:val="26"/>
          <w:szCs w:val="26"/>
        </w:rPr>
        <w:t>)</w:t>
      </w:r>
      <w:r w:rsidR="00B91DB4" w:rsidRPr="00AC66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Cs/>
          <w:sz w:val="26"/>
          <w:szCs w:val="26"/>
        </w:rPr>
        <w:t>при проведении мероприятий по выявлению правообладателей ранее учтенных объектов недвижимого имущества</w:t>
      </w:r>
      <w:r w:rsidR="00970B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0B75" w:rsidRPr="00AC669A">
        <w:rPr>
          <w:rFonts w:ascii="Times New Roman" w:hAnsi="Times New Roman" w:cs="Times New Roman"/>
          <w:bCs/>
          <w:sz w:val="26"/>
          <w:szCs w:val="26"/>
        </w:rPr>
        <w:t>на территории Новошахтинского городского поселени</w:t>
      </w:r>
      <w:r w:rsidR="00970B75">
        <w:rPr>
          <w:rFonts w:ascii="Times New Roman" w:hAnsi="Times New Roman" w:cs="Times New Roman"/>
          <w:bCs/>
          <w:sz w:val="26"/>
          <w:szCs w:val="26"/>
        </w:rPr>
        <w:t>я</w:t>
      </w:r>
      <w:r w:rsidRPr="00AC669A">
        <w:rPr>
          <w:rFonts w:ascii="Times New Roman" w:hAnsi="Times New Roman" w:cs="Times New Roman"/>
          <w:bCs/>
          <w:sz w:val="26"/>
          <w:szCs w:val="26"/>
        </w:rPr>
        <w:t>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 которых отсутствует в ЕГРН.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2.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от 30.12.2020 № 518-ФЗ «О внесении изменений в отдельные законодательные акты Российской Федерации».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II. Сбор документов в целях наполнения ЕГРН недостающими сведениями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3.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перечня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4.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 xml:space="preserve">В целях получения перечня объектов недвижимости, сведения о правообладателях которых отсутствуют в ЕГРН, </w:t>
      </w:r>
      <w:r w:rsidR="00970B75">
        <w:rPr>
          <w:rFonts w:ascii="Times New Roman" w:hAnsi="Times New Roman" w:cs="Times New Roman"/>
          <w:bCs/>
          <w:sz w:val="26"/>
          <w:szCs w:val="26"/>
        </w:rPr>
        <w:t xml:space="preserve"> Комиссией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3254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970B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6E60">
        <w:rPr>
          <w:rFonts w:ascii="Times New Roman" w:hAnsi="Times New Roman" w:cs="Times New Roman"/>
          <w:bCs/>
          <w:sz w:val="26"/>
          <w:szCs w:val="26"/>
        </w:rPr>
        <w:t>не реже 1 раза в квартал направляются соответствующие запросы в управление Федеральной службы государственной р</w:t>
      </w:r>
      <w:r w:rsidRPr="00AC669A">
        <w:rPr>
          <w:rFonts w:ascii="Times New Roman" w:hAnsi="Times New Roman" w:cs="Times New Roman"/>
          <w:bCs/>
          <w:sz w:val="26"/>
          <w:szCs w:val="26"/>
        </w:rPr>
        <w:t>егистрации, кадастра и картографии по Приморскому краю (далее - Управление).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5.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 xml:space="preserve">Работа по выявлению правообладателей ранее учтенных объектов недвижимости, сведения о которых отсутствуют в ЕГРН осуществляется на основании полученных  </w:t>
      </w:r>
      <w:r w:rsidR="005855AA">
        <w:rPr>
          <w:rFonts w:ascii="Times New Roman" w:hAnsi="Times New Roman" w:cs="Times New Roman"/>
          <w:bCs/>
          <w:sz w:val="26"/>
          <w:szCs w:val="26"/>
        </w:rPr>
        <w:t xml:space="preserve">из Управления Росреестра (далее – Управление) 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сведений в соответствии с планом, утверждаемым главой администрации </w:t>
      </w:r>
      <w:r w:rsidR="00B91DB4" w:rsidRPr="001F6E60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ежеквартально не позднее 10 календарных дней до начала очередного квартала.</w:t>
      </w:r>
    </w:p>
    <w:p w:rsidR="001D77C4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77C4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77C4" w:rsidRPr="00AC669A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Default="004871D1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6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.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ab/>
      </w:r>
      <w:r w:rsidR="00970B75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 w:rsidR="00B43254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в целях получения необходимых сведений и документов в течение </w:t>
      </w:r>
      <w:r w:rsidRPr="00FA32EA">
        <w:rPr>
          <w:rFonts w:ascii="Times New Roman" w:hAnsi="Times New Roman" w:cs="Times New Roman"/>
          <w:bCs/>
          <w:sz w:val="26"/>
          <w:szCs w:val="26"/>
        </w:rPr>
        <w:t>10</w:t>
      </w:r>
      <w:r w:rsidR="00B45099" w:rsidRPr="00FA32EA">
        <w:rPr>
          <w:rFonts w:ascii="Times New Roman" w:hAnsi="Times New Roman" w:cs="Times New Roman"/>
          <w:bCs/>
          <w:sz w:val="26"/>
          <w:szCs w:val="26"/>
        </w:rPr>
        <w:t xml:space="preserve"> календарных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 дней со дня получения перечней объектов недвижимости:</w:t>
      </w:r>
    </w:p>
    <w:p w:rsidR="00B45099" w:rsidRPr="00AC669A" w:rsidRDefault="00B45099" w:rsidP="00B43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1)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направля</w:t>
      </w:r>
      <w:r w:rsidR="00B43254">
        <w:rPr>
          <w:rFonts w:ascii="Times New Roman" w:hAnsi="Times New Roman" w:cs="Times New Roman"/>
          <w:bCs/>
          <w:sz w:val="26"/>
          <w:szCs w:val="26"/>
        </w:rPr>
        <w:t>е</w:t>
      </w:r>
      <w:r w:rsidR="00FA32EA">
        <w:rPr>
          <w:rFonts w:ascii="Times New Roman" w:hAnsi="Times New Roman" w:cs="Times New Roman"/>
          <w:bCs/>
          <w:sz w:val="26"/>
          <w:szCs w:val="26"/>
        </w:rPr>
        <w:t>т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запросы в иные органы и организации (налоговые органы, орган исполнительной власти в сфере внутренних дел, органы записи актов 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в том числе </w:t>
      </w:r>
      <w:r w:rsidR="001F6E60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AC669A">
        <w:rPr>
          <w:rFonts w:ascii="Times New Roman" w:hAnsi="Times New Roman" w:cs="Times New Roman"/>
          <w:bCs/>
          <w:sz w:val="26"/>
          <w:szCs w:val="26"/>
        </w:rPr>
        <w:t>администраци</w:t>
      </w:r>
      <w:r w:rsidR="001F6E60">
        <w:rPr>
          <w:rFonts w:ascii="Times New Roman" w:hAnsi="Times New Roman" w:cs="Times New Roman"/>
          <w:bCs/>
          <w:sz w:val="26"/>
          <w:szCs w:val="26"/>
        </w:rPr>
        <w:t>ю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71D1" w:rsidRPr="00FA32EA">
        <w:rPr>
          <w:rFonts w:ascii="Times New Roman" w:hAnsi="Times New Roman" w:cs="Times New Roman"/>
          <w:bCs/>
          <w:sz w:val="26"/>
          <w:szCs w:val="26"/>
        </w:rPr>
        <w:t>Михайловского муниципального района,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а также нотариусам (далее - иные органы);</w:t>
      </w:r>
    </w:p>
    <w:p w:rsidR="00B45099" w:rsidRPr="00FA32E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2)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ежеквартально не позднее дня, следующего за днем утверждения плана, предусмотренного п. 5 Порядка, из</w:t>
      </w:r>
      <w:r w:rsidR="00970B75">
        <w:rPr>
          <w:rFonts w:ascii="Times New Roman" w:hAnsi="Times New Roman" w:cs="Times New Roman"/>
          <w:bCs/>
          <w:sz w:val="26"/>
          <w:szCs w:val="26"/>
        </w:rPr>
        <w:t>веща</w:t>
      </w:r>
      <w:r w:rsidR="00B43254">
        <w:rPr>
          <w:rFonts w:ascii="Times New Roman" w:hAnsi="Times New Roman" w:cs="Times New Roman"/>
          <w:bCs/>
          <w:sz w:val="26"/>
          <w:szCs w:val="26"/>
        </w:rPr>
        <w:t>е</w:t>
      </w:r>
      <w:r w:rsidR="00970B75">
        <w:rPr>
          <w:rFonts w:ascii="Times New Roman" w:hAnsi="Times New Roman" w:cs="Times New Roman"/>
          <w:bCs/>
          <w:sz w:val="26"/>
          <w:szCs w:val="26"/>
        </w:rPr>
        <w:t>т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граждан и юридических лиц о проведении работ по выявлению правообладателей ранее учтенных объектов недвижимости путем опубликования информационного сообщения в</w:t>
      </w:r>
      <w:r w:rsidR="00FA32EA">
        <w:rPr>
          <w:rFonts w:ascii="Times New Roman" w:hAnsi="Times New Roman" w:cs="Times New Roman"/>
          <w:bCs/>
          <w:sz w:val="26"/>
          <w:szCs w:val="26"/>
        </w:rPr>
        <w:t xml:space="preserve"> общественно-политической </w:t>
      </w:r>
      <w:r w:rsidR="004871D1" w:rsidRPr="00FA32EA">
        <w:rPr>
          <w:rFonts w:ascii="Times New Roman" w:hAnsi="Times New Roman" w:cs="Times New Roman"/>
          <w:bCs/>
          <w:sz w:val="26"/>
          <w:szCs w:val="26"/>
        </w:rPr>
        <w:t>газете</w:t>
      </w:r>
      <w:r w:rsidR="00FA32EA">
        <w:rPr>
          <w:rFonts w:ascii="Times New Roman" w:hAnsi="Times New Roman" w:cs="Times New Roman"/>
          <w:bCs/>
          <w:sz w:val="26"/>
          <w:szCs w:val="26"/>
        </w:rPr>
        <w:t xml:space="preserve"> Михайловского района Приморского края </w:t>
      </w:r>
      <w:r w:rsidR="004871D1" w:rsidRPr="00FA32EA">
        <w:rPr>
          <w:rFonts w:ascii="Times New Roman" w:hAnsi="Times New Roman" w:cs="Times New Roman"/>
          <w:bCs/>
          <w:sz w:val="26"/>
          <w:szCs w:val="26"/>
        </w:rPr>
        <w:t xml:space="preserve"> «Вперед»</w:t>
      </w:r>
      <w:r w:rsidRPr="00FA32EA">
        <w:rPr>
          <w:rFonts w:ascii="Times New Roman" w:hAnsi="Times New Roman" w:cs="Times New Roman"/>
          <w:bCs/>
          <w:sz w:val="26"/>
          <w:szCs w:val="26"/>
        </w:rPr>
        <w:t>,</w:t>
      </w:r>
      <w:r w:rsidRPr="00AC66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Cs/>
          <w:sz w:val="26"/>
          <w:szCs w:val="26"/>
        </w:rPr>
        <w:t>а также</w:t>
      </w:r>
      <w:r w:rsidRPr="00AC66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путем размещения на официальном сайте </w:t>
      </w:r>
      <w:r w:rsidR="004871D1" w:rsidRPr="00FA32EA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в сети Интернет, а также на информационных стендах (щитах), расположенных в границах </w:t>
      </w:r>
      <w:r w:rsidR="004871D1" w:rsidRPr="00FA32EA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Pr="00FA32EA">
        <w:rPr>
          <w:rFonts w:ascii="Times New Roman" w:hAnsi="Times New Roman" w:cs="Times New Roman"/>
          <w:bCs/>
          <w:sz w:val="26"/>
          <w:szCs w:val="26"/>
        </w:rPr>
        <w:t>;</w:t>
      </w:r>
    </w:p>
    <w:p w:rsidR="00B45099" w:rsidRPr="00AC669A" w:rsidRDefault="0058505F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7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.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ab/>
        <w:t xml:space="preserve">В течение </w:t>
      </w:r>
      <w:r w:rsidR="004871D1" w:rsidRPr="00AC669A">
        <w:rPr>
          <w:rFonts w:ascii="Times New Roman" w:hAnsi="Times New Roman" w:cs="Times New Roman"/>
          <w:bCs/>
          <w:i/>
          <w:sz w:val="26"/>
          <w:szCs w:val="26"/>
        </w:rPr>
        <w:t>5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 календарных дней со дня получения из иных органов запрошенной информации, </w:t>
      </w:r>
      <w:r w:rsidR="00FA32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 w:rsidR="00B43254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проводит анализ сведений, поступивших из</w:t>
      </w:r>
      <w:r w:rsidR="005855AA">
        <w:rPr>
          <w:rFonts w:ascii="Times New Roman" w:hAnsi="Times New Roman" w:cs="Times New Roman"/>
          <w:bCs/>
          <w:sz w:val="26"/>
          <w:szCs w:val="26"/>
        </w:rPr>
        <w:t xml:space="preserve"> Управления,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 иных органов, имеющихся в архивах и (или) распоряжении</w:t>
      </w:r>
      <w:r w:rsidR="00FA32EA">
        <w:rPr>
          <w:rFonts w:ascii="Times New Roman" w:hAnsi="Times New Roman" w:cs="Times New Roman"/>
          <w:bCs/>
          <w:sz w:val="26"/>
          <w:szCs w:val="26"/>
        </w:rPr>
        <w:t xml:space="preserve"> администрации Новошахтинского городского поселения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, либо представленных правообладателями или иными лицами.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III. Проведение осмотра (обследования) здания, сооружения, объекта незавершенного строительства в рамках проведения работ по установлению правообладателей ранее учтенных объектов недвижимости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58505F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8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.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ab/>
        <w:t xml:space="preserve">Осмотр здания, сооружения, объекта незавершенного строительства (далее - осмотр) осуществляется 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Комиссией </w:t>
      </w:r>
      <w:r w:rsidR="00B43254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в течение </w:t>
      </w:r>
      <w:r w:rsidR="004871D1" w:rsidRPr="00AC669A">
        <w:rPr>
          <w:rFonts w:ascii="Times New Roman" w:hAnsi="Times New Roman" w:cs="Times New Roman"/>
          <w:bCs/>
          <w:i/>
          <w:sz w:val="26"/>
          <w:szCs w:val="26"/>
        </w:rPr>
        <w:t>10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 календарных дней после завершения мероприятий, предусмотренных пунктами 5 и 6 Порядка.</w:t>
      </w:r>
    </w:p>
    <w:p w:rsidR="00B45099" w:rsidRPr="00AC669A" w:rsidRDefault="0058505F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9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.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ab/>
        <w:t>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br/>
        <w:t>№ П/0179 (далее – Приказ).</w:t>
      </w:r>
    </w:p>
    <w:p w:rsidR="00B43254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 Приказом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, который в день составления подписывается всеми участвовавшими в осмотре лицами и направляется </w:t>
      </w:r>
      <w:r w:rsidR="0058505F" w:rsidRPr="00B43254">
        <w:rPr>
          <w:rFonts w:ascii="Times New Roman" w:hAnsi="Times New Roman" w:cs="Times New Roman"/>
          <w:bCs/>
          <w:sz w:val="26"/>
          <w:szCs w:val="26"/>
        </w:rPr>
        <w:t>главе Новошахтинского городского поселения</w:t>
      </w:r>
      <w:r w:rsidR="00B43254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B45099" w:rsidRPr="00AC669A" w:rsidRDefault="0058505F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10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.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ab/>
        <w:t xml:space="preserve">Не позднее </w:t>
      </w:r>
      <w:r w:rsidRPr="00AC669A">
        <w:rPr>
          <w:rFonts w:ascii="Times New Roman" w:hAnsi="Times New Roman" w:cs="Times New Roman"/>
          <w:bCs/>
          <w:i/>
          <w:sz w:val="26"/>
          <w:szCs w:val="26"/>
        </w:rPr>
        <w:t>5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</w:t>
      </w:r>
      <w:r w:rsidR="005855AA">
        <w:rPr>
          <w:rFonts w:ascii="Times New Roman" w:hAnsi="Times New Roman" w:cs="Times New Roman"/>
          <w:bCs/>
          <w:sz w:val="26"/>
          <w:szCs w:val="26"/>
        </w:rPr>
        <w:t xml:space="preserve">составления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акта осмотра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 Комиссия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3254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B43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направляет уведомление лицу, выявленному в качестве правообладателя такого объекта.</w:t>
      </w:r>
    </w:p>
    <w:p w:rsidR="00B45099" w:rsidRPr="00AC669A" w:rsidRDefault="0058505F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11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>.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ab/>
        <w:t xml:space="preserve">По истечении </w:t>
      </w:r>
      <w:r w:rsidRPr="00AC669A">
        <w:rPr>
          <w:rFonts w:ascii="Times New Roman" w:hAnsi="Times New Roman" w:cs="Times New Roman"/>
          <w:bCs/>
          <w:i/>
          <w:sz w:val="26"/>
          <w:szCs w:val="26"/>
        </w:rPr>
        <w:t>7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 календарных дней со дня направления уведомления, указанного в пункте 9 Порядка, направляет</w:t>
      </w:r>
      <w:r w:rsidR="005515FE">
        <w:rPr>
          <w:rFonts w:ascii="Times New Roman" w:hAnsi="Times New Roman" w:cs="Times New Roman"/>
          <w:bCs/>
          <w:sz w:val="26"/>
          <w:szCs w:val="26"/>
        </w:rPr>
        <w:t>ся</w:t>
      </w:r>
      <w:r w:rsidR="00B45099" w:rsidRPr="00AC669A">
        <w:rPr>
          <w:rFonts w:ascii="Times New Roman" w:hAnsi="Times New Roman" w:cs="Times New Roman"/>
          <w:bCs/>
          <w:sz w:val="26"/>
          <w:szCs w:val="26"/>
        </w:rPr>
        <w:t xml:space="preserve">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77C4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77C4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77C4" w:rsidRPr="00AC669A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IV. Принятие решения об установлении правообладателя ранее учтенного объекта недвижимости</w:t>
      </w:r>
    </w:p>
    <w:p w:rsidR="001D77C4" w:rsidRPr="00AC669A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D31D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12.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В случае установления факта существования объекта недвижимого имущества по результата</w:t>
      </w:r>
      <w:r w:rsidR="0058505F" w:rsidRPr="00AC669A">
        <w:rPr>
          <w:rFonts w:ascii="Times New Roman" w:hAnsi="Times New Roman" w:cs="Times New Roman"/>
          <w:bCs/>
          <w:sz w:val="26"/>
          <w:szCs w:val="26"/>
        </w:rPr>
        <w:t>м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проведения мероприятий, предусмотренных разделами II, III </w:t>
      </w:r>
    </w:p>
    <w:p w:rsidR="00B45099" w:rsidRPr="00AC669A" w:rsidRDefault="00B45099" w:rsidP="00CD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Порядка, </w:t>
      </w:r>
      <w:r w:rsidR="00CD31D9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 w:rsidR="00CD31D9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CD31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в течение </w:t>
      </w:r>
      <w:r w:rsidR="00FB0AF6" w:rsidRPr="00AC669A">
        <w:rPr>
          <w:rFonts w:ascii="Times New Roman" w:hAnsi="Times New Roman" w:cs="Times New Roman"/>
          <w:bCs/>
          <w:i/>
          <w:sz w:val="26"/>
          <w:szCs w:val="26"/>
        </w:rPr>
        <w:t>5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</w:t>
      </w:r>
      <w:r w:rsidR="00CD31D9">
        <w:rPr>
          <w:rFonts w:ascii="Times New Roman" w:hAnsi="Times New Roman" w:cs="Times New Roman"/>
          <w:bCs/>
          <w:sz w:val="26"/>
          <w:szCs w:val="26"/>
        </w:rPr>
        <w:t>подписания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13. Проект решения должен содержать следующие сведения: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14. В течение </w:t>
      </w:r>
      <w:r w:rsidR="00FB0AF6" w:rsidRPr="00AC669A">
        <w:rPr>
          <w:rFonts w:ascii="Times New Roman" w:hAnsi="Times New Roman" w:cs="Times New Roman"/>
          <w:bCs/>
          <w:i/>
          <w:sz w:val="26"/>
          <w:szCs w:val="26"/>
        </w:rPr>
        <w:t>5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подготовки проекта решения </w:t>
      </w:r>
      <w:r w:rsidR="00CD31D9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 w:rsidR="00CD31D9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Pr="00AC669A">
        <w:rPr>
          <w:rFonts w:ascii="Times New Roman" w:hAnsi="Times New Roman" w:cs="Times New Roman"/>
          <w:bCs/>
          <w:sz w:val="26"/>
          <w:szCs w:val="26"/>
        </w:rPr>
        <w:t>: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размещает на официальном сайте </w:t>
      </w:r>
      <w:r w:rsidR="00FB0AF6" w:rsidRPr="00CD31D9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 следующие сведения: об объекте недвижимости в объеме, предусмотренном подпунктом 1 пункта 14 настоящего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номер налогоплательщика, основной государственный регистрационный номер);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1D77C4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случае,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</w:t>
      </w:r>
    </w:p>
    <w:p w:rsidR="001D77C4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1D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:rsidR="00B45099" w:rsidRPr="00AC669A" w:rsidRDefault="00B45099" w:rsidP="001D7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15. В случае, если в течение </w:t>
      </w:r>
      <w:r w:rsidR="00FB0AF6" w:rsidRPr="00CD31D9">
        <w:rPr>
          <w:rFonts w:ascii="Times New Roman" w:hAnsi="Times New Roman" w:cs="Times New Roman"/>
          <w:bCs/>
          <w:sz w:val="26"/>
          <w:szCs w:val="26"/>
        </w:rPr>
        <w:t>35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календарных дней в </w:t>
      </w:r>
      <w:r w:rsidR="00FB0AF6" w:rsidRPr="00CD31D9">
        <w:rPr>
          <w:rFonts w:ascii="Times New Roman" w:hAnsi="Times New Roman" w:cs="Times New Roman"/>
          <w:bCs/>
          <w:sz w:val="26"/>
          <w:szCs w:val="26"/>
        </w:rPr>
        <w:t>Администрацию Новошахтинского городского поселения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</w:t>
      </w:r>
      <w:r w:rsidR="00FB0AF6" w:rsidRPr="00CD31D9">
        <w:rPr>
          <w:rFonts w:ascii="Times New Roman" w:hAnsi="Times New Roman" w:cs="Times New Roman"/>
          <w:bCs/>
          <w:sz w:val="26"/>
          <w:szCs w:val="26"/>
        </w:rPr>
        <w:t>Администрация Новошахтинского городского поселения</w:t>
      </w:r>
      <w:r w:rsidRPr="00CD31D9">
        <w:rPr>
          <w:rFonts w:ascii="Times New Roman" w:hAnsi="Times New Roman" w:cs="Times New Roman"/>
          <w:bCs/>
          <w:sz w:val="26"/>
          <w:szCs w:val="26"/>
        </w:rPr>
        <w:t xml:space="preserve"> со дня п</w:t>
      </w:r>
      <w:r w:rsidRPr="00AC669A">
        <w:rPr>
          <w:rFonts w:ascii="Times New Roman" w:hAnsi="Times New Roman" w:cs="Times New Roman"/>
          <w:bCs/>
          <w:sz w:val="26"/>
          <w:szCs w:val="26"/>
        </w:rPr>
        <w:t>оступления указанных возражений вправе обратиться в суд с заявлением о вынесении решения о внесении в ЕГРН записи о правообладателе.</w:t>
      </w:r>
    </w:p>
    <w:p w:rsidR="00B45099" w:rsidRPr="00CD31D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16. В случае, если в течение </w:t>
      </w:r>
      <w:r w:rsidR="00FB0AF6" w:rsidRPr="00CD31D9">
        <w:rPr>
          <w:rFonts w:ascii="Times New Roman" w:hAnsi="Times New Roman" w:cs="Times New Roman"/>
          <w:bCs/>
          <w:sz w:val="26"/>
          <w:szCs w:val="26"/>
        </w:rPr>
        <w:t>35</w:t>
      </w:r>
      <w:r w:rsidRPr="00CD31D9">
        <w:rPr>
          <w:rFonts w:ascii="Times New Roman" w:hAnsi="Times New Roman" w:cs="Times New Roman"/>
          <w:bCs/>
          <w:sz w:val="26"/>
          <w:szCs w:val="26"/>
        </w:rPr>
        <w:t xml:space="preserve"> календарных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</w:t>
      </w:r>
      <w:r w:rsidR="00FB0AF6" w:rsidRPr="00CD31D9">
        <w:rPr>
          <w:rFonts w:ascii="Times New Roman" w:hAnsi="Times New Roman" w:cs="Times New Roman"/>
          <w:bCs/>
          <w:sz w:val="26"/>
          <w:szCs w:val="26"/>
        </w:rPr>
        <w:t>глава Новошахтинского городского поселения</w:t>
      </w:r>
      <w:r w:rsidRPr="00CD31D9">
        <w:rPr>
          <w:rFonts w:ascii="Times New Roman" w:hAnsi="Times New Roman" w:cs="Times New Roman"/>
          <w:bCs/>
          <w:sz w:val="26"/>
          <w:szCs w:val="26"/>
        </w:rPr>
        <w:t xml:space="preserve"> принимает решение о выявлении правообладателя ранее учтенного объекта недвижимости (далее - решение).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31D9">
        <w:rPr>
          <w:rFonts w:ascii="Times New Roman" w:hAnsi="Times New Roman" w:cs="Times New Roman"/>
          <w:bCs/>
          <w:sz w:val="26"/>
          <w:szCs w:val="26"/>
        </w:rPr>
        <w:t xml:space="preserve">17. В срок не позднее </w:t>
      </w:r>
      <w:r w:rsidR="00FB0AF6" w:rsidRPr="00CD31D9">
        <w:rPr>
          <w:rFonts w:ascii="Times New Roman" w:hAnsi="Times New Roman" w:cs="Times New Roman"/>
          <w:bCs/>
          <w:sz w:val="26"/>
          <w:szCs w:val="26"/>
        </w:rPr>
        <w:t>10</w:t>
      </w:r>
      <w:r w:rsidRPr="00CD31D9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принятия решения </w:t>
      </w:r>
      <w:r w:rsidR="00FB0AF6" w:rsidRPr="00CD31D9">
        <w:rPr>
          <w:rFonts w:ascii="Times New Roman" w:hAnsi="Times New Roman" w:cs="Times New Roman"/>
          <w:bCs/>
          <w:sz w:val="26"/>
          <w:szCs w:val="26"/>
        </w:rPr>
        <w:t xml:space="preserve">глава Новошахтинского городского поселения </w:t>
      </w:r>
      <w:r w:rsidRPr="00CD31D9">
        <w:rPr>
          <w:rFonts w:ascii="Times New Roman" w:hAnsi="Times New Roman" w:cs="Times New Roman"/>
          <w:bCs/>
          <w:sz w:val="26"/>
          <w:szCs w:val="26"/>
        </w:rPr>
        <w:t>направляет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II, III настоящего Порядка.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V. Установление основных и дополнительных сведений об объектах недвижимого имущества, информация о которых отсутствует в ЕГРН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18. </w:t>
      </w:r>
      <w:r w:rsidR="00CD31D9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 w:rsidR="00CD31D9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CD31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при поступлении из Управления перечня объектов недвижимого имущества, за исключением земельных участков, расположенных в границах </w:t>
      </w:r>
      <w:r w:rsidR="00FB0AF6" w:rsidRPr="00CD31D9">
        <w:rPr>
          <w:rFonts w:ascii="Times New Roman" w:hAnsi="Times New Roman" w:cs="Times New Roman"/>
          <w:bCs/>
          <w:sz w:val="26"/>
          <w:szCs w:val="26"/>
        </w:rPr>
        <w:t xml:space="preserve">Новошахтинского городского поселения, </w:t>
      </w:r>
      <w:r w:rsidRPr="00CD31D9">
        <w:rPr>
          <w:rFonts w:ascii="Times New Roman" w:hAnsi="Times New Roman" w:cs="Times New Roman"/>
          <w:bCs/>
          <w:sz w:val="26"/>
          <w:szCs w:val="26"/>
        </w:rPr>
        <w:t>у которых отсутствуют основные и (или) дополнительные сведения об объекте недвижимости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(назначение, площадь, протяженность и др.), в целях установления таких сведений: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:rsidR="00B45099" w:rsidRPr="004678C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2) в течение </w:t>
      </w:r>
      <w:r w:rsidR="00321DBE" w:rsidRPr="00AC669A">
        <w:rPr>
          <w:rFonts w:ascii="Times New Roman" w:hAnsi="Times New Roman" w:cs="Times New Roman"/>
          <w:bCs/>
          <w:i/>
          <w:sz w:val="26"/>
          <w:szCs w:val="26"/>
        </w:rPr>
        <w:t>5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рабочих дней проводит анализ сведений, содержащихся в документах, находящихся в архивах и (или) в распоряжении </w:t>
      </w:r>
      <w:r w:rsidR="00321DBE" w:rsidRPr="004678CA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Pr="004678CA">
        <w:rPr>
          <w:rFonts w:ascii="Times New Roman" w:hAnsi="Times New Roman" w:cs="Times New Roman"/>
          <w:bCs/>
          <w:sz w:val="26"/>
          <w:szCs w:val="26"/>
        </w:rPr>
        <w:t>, на предмет наличия недостающих сведений об объекте недвижимого имущества;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3) направляет информацию и подтверждающие документы в Управление в случае установления недостающих сведений.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19. </w:t>
      </w:r>
      <w:r w:rsidR="004678CA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 w:rsidR="004678CA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4678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Cs/>
          <w:sz w:val="26"/>
          <w:szCs w:val="26"/>
        </w:rPr>
        <w:t>при поступлении из Управления перечня земельных участков, не имеющих сведений о виде разрешенного использования и категории земель:</w:t>
      </w:r>
    </w:p>
    <w:p w:rsidR="00B45099" w:rsidRPr="004678C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1) в течение </w:t>
      </w:r>
      <w:r w:rsidR="00321DBE" w:rsidRPr="00AC669A">
        <w:rPr>
          <w:rFonts w:ascii="Times New Roman" w:hAnsi="Times New Roman" w:cs="Times New Roman"/>
          <w:bCs/>
          <w:i/>
          <w:sz w:val="26"/>
          <w:szCs w:val="26"/>
        </w:rPr>
        <w:t>5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рабочих дней проводит анализ сведений, содержащихся в документах, находящихся в архивах и (или) в распоряжении </w:t>
      </w:r>
      <w:r w:rsidR="004678CA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321DBE" w:rsidRPr="004678CA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Pr="004678CA">
        <w:rPr>
          <w:rFonts w:ascii="Times New Roman" w:hAnsi="Times New Roman" w:cs="Times New Roman"/>
          <w:bCs/>
          <w:sz w:val="26"/>
          <w:szCs w:val="26"/>
        </w:rPr>
        <w:t>, на предмет наличия недостающих сведений;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8CA">
        <w:rPr>
          <w:rFonts w:ascii="Times New Roman" w:hAnsi="Times New Roman" w:cs="Times New Roman"/>
          <w:bCs/>
          <w:sz w:val="26"/>
          <w:szCs w:val="26"/>
        </w:rPr>
        <w:t>2) направляет информацию и подтверждающие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документы в Управление в случае установления недостающих сведений.</w:t>
      </w:r>
    </w:p>
    <w:p w:rsidR="001D77C4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77C4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77C4" w:rsidRPr="00AC669A" w:rsidRDefault="001D77C4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78CA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20. </w:t>
      </w:r>
      <w:r w:rsidR="004678CA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 w:rsidR="004678CA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4678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в случае необходимости осуществляет подготовку проекта постановления </w:t>
      </w:r>
      <w:r w:rsidR="004678CA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321DBE" w:rsidRPr="004678CA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="00321DBE" w:rsidRPr="00AC66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Cs/>
          <w:sz w:val="26"/>
          <w:szCs w:val="26"/>
        </w:rPr>
        <w:t>об отнесении земельного участка к категории земель, установлении вида разрешенного использования.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 xml:space="preserve">21. </w:t>
      </w:r>
      <w:r w:rsidR="004678CA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 w:rsidR="004678CA" w:rsidRPr="00AC669A">
        <w:rPr>
          <w:rFonts w:ascii="Times New Roman" w:hAnsi="Times New Roman" w:cs="Times New Roman"/>
          <w:bCs/>
          <w:sz w:val="26"/>
          <w:szCs w:val="26"/>
        </w:rPr>
        <w:t>по выявлению правообладателей ранее учтенных объектов недвижимости</w:t>
      </w:r>
      <w:r w:rsidR="004678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в срок не более </w:t>
      </w:r>
      <w:r w:rsidR="00321DBE" w:rsidRPr="00AC669A">
        <w:rPr>
          <w:rFonts w:ascii="Times New Roman" w:hAnsi="Times New Roman" w:cs="Times New Roman"/>
          <w:bCs/>
          <w:i/>
          <w:sz w:val="26"/>
          <w:szCs w:val="26"/>
        </w:rPr>
        <w:t>5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принятия постановления администрации </w:t>
      </w:r>
      <w:r w:rsidR="00321DBE" w:rsidRPr="004678CA">
        <w:rPr>
          <w:rFonts w:ascii="Times New Roman" w:hAnsi="Times New Roman" w:cs="Times New Roman"/>
          <w:bCs/>
          <w:sz w:val="26"/>
          <w:szCs w:val="26"/>
        </w:rPr>
        <w:t>Новошахтинского городского поселения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об отнесении земельного участка к категории земель, установлении вида разрешенного использования направляет в Управление заявление о внесении изменений в ЕГРН в части категории земель, вида разрешенного использования с приложением необходимых документов.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5B2DF0" w:rsidRDefault="005B2DF0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5B2DF0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2DF0">
        <w:rPr>
          <w:rFonts w:ascii="Times New Roman" w:hAnsi="Times New Roman" w:cs="Times New Roman"/>
          <w:bCs/>
          <w:sz w:val="24"/>
          <w:szCs w:val="24"/>
        </w:rPr>
        <w:t>Приложение к Порядку</w:t>
      </w:r>
    </w:p>
    <w:p w:rsidR="00B45099" w:rsidRPr="005B2DF0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2DF0">
        <w:rPr>
          <w:rFonts w:ascii="Times New Roman" w:hAnsi="Times New Roman" w:cs="Times New Roman"/>
          <w:bCs/>
          <w:sz w:val="24"/>
          <w:szCs w:val="24"/>
        </w:rPr>
        <w:t>выявления правообладателей ранее учтенных объектов недвижимости,</w:t>
      </w:r>
    </w:p>
    <w:p w:rsidR="00B45099" w:rsidRDefault="00B45099" w:rsidP="005B2DF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2DF0">
        <w:rPr>
          <w:rFonts w:ascii="Times New Roman" w:hAnsi="Times New Roman" w:cs="Times New Roman"/>
          <w:bCs/>
          <w:sz w:val="24"/>
          <w:szCs w:val="24"/>
        </w:rPr>
        <w:t xml:space="preserve">утвержденному постановлением </w:t>
      </w:r>
      <w:r w:rsidR="005B2DF0" w:rsidRPr="005B2DF0">
        <w:rPr>
          <w:rFonts w:ascii="Times New Roman" w:hAnsi="Times New Roman" w:cs="Times New Roman"/>
          <w:bCs/>
          <w:sz w:val="24"/>
          <w:szCs w:val="24"/>
        </w:rPr>
        <w:t>администрации Новошахтинского городского поселения</w:t>
      </w:r>
      <w:r w:rsidR="005B2D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5B2DF0" w:rsidRPr="005B2DF0">
        <w:rPr>
          <w:rFonts w:ascii="Times New Roman" w:hAnsi="Times New Roman" w:cs="Times New Roman"/>
          <w:bCs/>
          <w:sz w:val="24"/>
          <w:szCs w:val="24"/>
        </w:rPr>
        <w:t xml:space="preserve"> № 520 от 25.08.2022г.</w:t>
      </w:r>
    </w:p>
    <w:p w:rsidR="005B2DF0" w:rsidRDefault="005B2DF0" w:rsidP="005B2DF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45099" w:rsidRPr="004678CA" w:rsidRDefault="004678CA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78CA">
        <w:rPr>
          <w:rFonts w:ascii="Times New Roman" w:hAnsi="Times New Roman" w:cs="Times New Roman"/>
          <w:bCs/>
          <w:sz w:val="26"/>
          <w:szCs w:val="26"/>
        </w:rPr>
        <w:t>Админ</w:t>
      </w:r>
      <w:r>
        <w:rPr>
          <w:rFonts w:ascii="Times New Roman" w:hAnsi="Times New Roman" w:cs="Times New Roman"/>
          <w:bCs/>
          <w:sz w:val="26"/>
          <w:szCs w:val="26"/>
        </w:rPr>
        <w:t>ис</w:t>
      </w:r>
      <w:r w:rsidRPr="004678CA">
        <w:rPr>
          <w:rFonts w:ascii="Times New Roman" w:hAnsi="Times New Roman" w:cs="Times New Roman"/>
          <w:bCs/>
          <w:sz w:val="26"/>
          <w:szCs w:val="26"/>
        </w:rPr>
        <w:t xml:space="preserve">трация </w:t>
      </w:r>
      <w:r w:rsidR="00321DBE" w:rsidRPr="004678CA">
        <w:rPr>
          <w:rFonts w:ascii="Times New Roman" w:hAnsi="Times New Roman" w:cs="Times New Roman"/>
          <w:bCs/>
          <w:sz w:val="26"/>
          <w:szCs w:val="26"/>
        </w:rPr>
        <w:t>Новошахтинско</w:t>
      </w:r>
      <w:r>
        <w:rPr>
          <w:rFonts w:ascii="Times New Roman" w:hAnsi="Times New Roman" w:cs="Times New Roman"/>
          <w:bCs/>
          <w:sz w:val="26"/>
          <w:szCs w:val="26"/>
        </w:rPr>
        <w:t>го</w:t>
      </w:r>
      <w:r w:rsidR="00321DBE" w:rsidRPr="004678CA">
        <w:rPr>
          <w:rFonts w:ascii="Times New Roman" w:hAnsi="Times New Roman" w:cs="Times New Roman"/>
          <w:bCs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bCs/>
          <w:sz w:val="26"/>
          <w:szCs w:val="26"/>
        </w:rPr>
        <w:t>го</w:t>
      </w:r>
      <w:r w:rsidR="00321DBE" w:rsidRPr="004678CA">
        <w:rPr>
          <w:rFonts w:ascii="Times New Roman" w:hAnsi="Times New Roman" w:cs="Times New Roman"/>
          <w:bCs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о выявлении правообладателей ранее учтенных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объектов недвижимости</w:t>
      </w:r>
    </w:p>
    <w:p w:rsidR="00B45099" w:rsidRPr="00AC669A" w:rsidRDefault="00B45099" w:rsidP="00B45099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AC669A">
        <w:rPr>
          <w:rFonts w:ascii="Times New Roman" w:hAnsi="Times New Roman" w:cs="Times New Roman"/>
          <w:kern w:val="28"/>
          <w:sz w:val="26"/>
          <w:szCs w:val="26"/>
        </w:rPr>
        <w:t xml:space="preserve">«___» _______ 2022 года                                                                            </w:t>
      </w:r>
      <w:r w:rsidR="00321DBE" w:rsidRPr="00AC669A">
        <w:rPr>
          <w:rFonts w:ascii="Times New Roman" w:hAnsi="Times New Roman" w:cs="Times New Roman"/>
          <w:kern w:val="28"/>
          <w:sz w:val="26"/>
          <w:szCs w:val="26"/>
        </w:rPr>
        <w:t xml:space="preserve">     </w:t>
      </w:r>
      <w:r w:rsidRPr="00AC669A">
        <w:rPr>
          <w:rFonts w:ascii="Times New Roman" w:hAnsi="Times New Roman" w:cs="Times New Roman"/>
          <w:kern w:val="28"/>
          <w:sz w:val="26"/>
          <w:szCs w:val="26"/>
        </w:rPr>
        <w:t xml:space="preserve"> №_____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В соответствии со статьей 69.1 Федерального закона от 13.07.2015 № 218-ФЗ «О государственной регистрации недвижимости» выявлено: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1.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В отношении ________________________ (вид объекта недвижимости) с кадастровым номером __________________________ (в случае отсутствия кадастрового номера указываются вид, назначение, площадь, иная основная характеристика при наличии), расположенного по адресу: ____________________</w:t>
      </w:r>
      <w:r w:rsidR="00321DBE" w:rsidRPr="00AC669A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 (адрес объекта недвижимости, а при отсутствии адреса - описание местоположения) в качестве правообладателя, владеющего данным объектом недвижимости на праве собственности, выявлен: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1.1.</w:t>
      </w:r>
      <w:r w:rsidRPr="00AC669A">
        <w:rPr>
          <w:rFonts w:ascii="Times New Roman" w:hAnsi="Times New Roman" w:cs="Times New Roman"/>
          <w:bCs/>
          <w:sz w:val="26"/>
          <w:szCs w:val="26"/>
        </w:rPr>
        <w:tab/>
        <w:t>Гражданин: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  <w:r w:rsidRPr="00AC669A">
        <w:rPr>
          <w:rFonts w:ascii="Times New Roman" w:hAnsi="Times New Roman" w:cs="Times New Roman"/>
          <w:bCs/>
          <w:sz w:val="26"/>
          <w:szCs w:val="26"/>
        </w:rPr>
        <w:br/>
      </w:r>
      <w:r w:rsidRPr="00AC669A">
        <w:rPr>
          <w:rFonts w:ascii="Times New Roman" w:hAnsi="Times New Roman" w:cs="Times New Roman"/>
          <w:bCs/>
          <w:sz w:val="26"/>
          <w:szCs w:val="26"/>
          <w:vertAlign w:val="superscript"/>
        </w:rPr>
        <w:t>(Фамилия Имя Отчество)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  <w:r w:rsidRPr="00AC669A">
        <w:rPr>
          <w:rFonts w:ascii="Times New Roman" w:hAnsi="Times New Roman" w:cs="Times New Roman"/>
          <w:bCs/>
          <w:sz w:val="26"/>
          <w:szCs w:val="26"/>
        </w:rPr>
        <w:br/>
      </w:r>
      <w:r w:rsidRPr="00AC669A">
        <w:rPr>
          <w:rFonts w:ascii="Times New Roman" w:hAnsi="Times New Roman" w:cs="Times New Roman"/>
          <w:bCs/>
          <w:sz w:val="26"/>
          <w:szCs w:val="26"/>
          <w:vertAlign w:val="superscript"/>
        </w:rPr>
        <w:t>(дата рождения, место рождения)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______________________________________________________________________,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AC669A">
        <w:rPr>
          <w:rFonts w:ascii="Times New Roman" w:hAnsi="Times New Roman" w:cs="Times New Roman"/>
          <w:bCs/>
          <w:sz w:val="26"/>
          <w:szCs w:val="26"/>
          <w:vertAlign w:val="superscript"/>
        </w:rPr>
        <w:t>(вид и реквизиты, документа, удостоверяющего личность, СНИЛС)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проживающий (зарегистрирован по месту жительства) по адресу:_______________</w:t>
      </w:r>
      <w:r w:rsidR="00321DBE" w:rsidRPr="00AC669A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</w:t>
      </w:r>
      <w:r w:rsidRPr="00AC669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45099" w:rsidRPr="00AC669A" w:rsidRDefault="00B45099" w:rsidP="00B4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69A">
        <w:rPr>
          <w:rFonts w:ascii="Times New Roman" w:hAnsi="Times New Roman" w:cs="Times New Roman"/>
          <w:sz w:val="26"/>
          <w:szCs w:val="26"/>
        </w:rPr>
        <w:t>1.2.</w:t>
      </w:r>
      <w:r w:rsidRPr="00AC669A">
        <w:rPr>
          <w:rFonts w:ascii="Times New Roman" w:hAnsi="Times New Roman" w:cs="Times New Roman"/>
          <w:sz w:val="26"/>
          <w:szCs w:val="26"/>
        </w:rPr>
        <w:tab/>
        <w:t>Юридическое лицо:</w:t>
      </w:r>
    </w:p>
    <w:p w:rsidR="00B45099" w:rsidRPr="00AC669A" w:rsidRDefault="00B45099" w:rsidP="00B45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69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AC669A">
        <w:rPr>
          <w:rFonts w:ascii="Times New Roman" w:hAnsi="Times New Roman" w:cs="Times New Roman"/>
          <w:sz w:val="26"/>
          <w:szCs w:val="26"/>
        </w:rPr>
        <w:br/>
      </w:r>
      <w:r w:rsidRPr="00AC669A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юридического лица, ИНН, ОГРН)</w:t>
      </w:r>
    </w:p>
    <w:p w:rsidR="00B45099" w:rsidRPr="00AC669A" w:rsidRDefault="00B45099" w:rsidP="00B45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C669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AC669A">
        <w:rPr>
          <w:rFonts w:ascii="Times New Roman" w:hAnsi="Times New Roman" w:cs="Times New Roman"/>
          <w:sz w:val="26"/>
          <w:szCs w:val="26"/>
        </w:rPr>
        <w:br/>
      </w:r>
      <w:r w:rsidRPr="00AC669A">
        <w:rPr>
          <w:rFonts w:ascii="Times New Roman" w:hAnsi="Times New Roman" w:cs="Times New Roman"/>
          <w:sz w:val="26"/>
          <w:szCs w:val="26"/>
          <w:vertAlign w:val="superscript"/>
        </w:rPr>
        <w:t>(юридический адрес)</w:t>
      </w:r>
    </w:p>
    <w:p w:rsidR="00B45099" w:rsidRPr="00AC669A" w:rsidRDefault="00B45099" w:rsidP="00B4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69A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Pr="00AC669A">
        <w:rPr>
          <w:rFonts w:ascii="Times New Roman" w:hAnsi="Times New Roman" w:cs="Times New Roman"/>
          <w:i/>
          <w:sz w:val="26"/>
          <w:szCs w:val="26"/>
        </w:rPr>
        <w:t>(наименование лица согласно п.п. 1.11 или 1.2.)</w:t>
      </w:r>
      <w:r w:rsidRPr="00AC669A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решения объект недвижимости подтверждается </w:t>
      </w:r>
      <w:r w:rsidRPr="00AC669A">
        <w:rPr>
          <w:rFonts w:ascii="Times New Roman" w:hAnsi="Times New Roman" w:cs="Times New Roman"/>
          <w:i/>
          <w:sz w:val="26"/>
          <w:szCs w:val="26"/>
        </w:rPr>
        <w:t>(сведения о правоустанавливающем документе, его реквизиты (при наличии)</w:t>
      </w:r>
      <w:r w:rsidRPr="00AC669A">
        <w:rPr>
          <w:rFonts w:ascii="Times New Roman" w:hAnsi="Times New Roman" w:cs="Times New Roman"/>
          <w:sz w:val="26"/>
          <w:szCs w:val="26"/>
        </w:rPr>
        <w:t>, (копия прилагается).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69A">
        <w:rPr>
          <w:rFonts w:ascii="Times New Roman" w:hAnsi="Times New Roman" w:cs="Times New Roman"/>
          <w:bCs/>
          <w:sz w:val="26"/>
          <w:szCs w:val="26"/>
        </w:rPr>
        <w:t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от ________ № ________, (прилагается).</w:t>
      </w:r>
    </w:p>
    <w:p w:rsidR="00B45099" w:rsidRPr="00AC669A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7D90" w:rsidRPr="002C1F25" w:rsidRDefault="00803511" w:rsidP="005B2DF0">
      <w:pPr>
        <w:rPr>
          <w:rFonts w:ascii="Times New Roman" w:hAnsi="Times New Roman" w:cs="Times New Roman"/>
          <w:sz w:val="24"/>
          <w:szCs w:val="24"/>
        </w:rPr>
      </w:pPr>
      <w:r w:rsidRPr="004678CA">
        <w:rPr>
          <w:rFonts w:ascii="Times New Roman" w:hAnsi="Times New Roman" w:cs="Times New Roman"/>
          <w:sz w:val="26"/>
          <w:szCs w:val="26"/>
        </w:rPr>
        <w:t xml:space="preserve">Глава  Новошахтинского городского поселения -   </w:t>
      </w:r>
      <w:r w:rsidR="004678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678CA">
        <w:rPr>
          <w:rFonts w:ascii="Times New Roman" w:hAnsi="Times New Roman" w:cs="Times New Roman"/>
          <w:sz w:val="26"/>
          <w:szCs w:val="26"/>
        </w:rPr>
        <w:t xml:space="preserve">Глава  администрации поселения                                           </w:t>
      </w:r>
      <w:r w:rsidR="004678C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678CA">
        <w:rPr>
          <w:rFonts w:ascii="Times New Roman" w:hAnsi="Times New Roman" w:cs="Times New Roman"/>
          <w:sz w:val="26"/>
          <w:szCs w:val="26"/>
        </w:rPr>
        <w:t xml:space="preserve">       О.Н. Пенькова</w:t>
      </w:r>
    </w:p>
    <w:sectPr w:rsidR="00227D90" w:rsidRPr="002C1F25" w:rsidSect="00AC669A">
      <w:footerReference w:type="first" r:id="rId12"/>
      <w:pgSz w:w="11906" w:h="16838"/>
      <w:pgMar w:top="142" w:right="567" w:bottom="851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2E" w:rsidRDefault="00732C2E" w:rsidP="007212FD">
      <w:pPr>
        <w:spacing w:after="0" w:line="240" w:lineRule="auto"/>
      </w:pPr>
      <w:r>
        <w:separator/>
      </w:r>
    </w:p>
  </w:endnote>
  <w:endnote w:type="continuationSeparator" w:id="0">
    <w:p w:rsidR="00732C2E" w:rsidRDefault="00732C2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2E" w:rsidRDefault="00732C2E" w:rsidP="007212FD">
      <w:pPr>
        <w:spacing w:after="0" w:line="240" w:lineRule="auto"/>
      </w:pPr>
      <w:r>
        <w:separator/>
      </w:r>
    </w:p>
  </w:footnote>
  <w:footnote w:type="continuationSeparator" w:id="0">
    <w:p w:rsidR="00732C2E" w:rsidRDefault="00732C2E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2BE2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708E"/>
    <w:rsid w:val="000C062E"/>
    <w:rsid w:val="000C225F"/>
    <w:rsid w:val="000C643D"/>
    <w:rsid w:val="000D109D"/>
    <w:rsid w:val="000D6814"/>
    <w:rsid w:val="000E04D7"/>
    <w:rsid w:val="000E6DE4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12EE8"/>
    <w:rsid w:val="00126464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7C4"/>
    <w:rsid w:val="001D7BBE"/>
    <w:rsid w:val="001E432B"/>
    <w:rsid w:val="001F2B16"/>
    <w:rsid w:val="001F55B6"/>
    <w:rsid w:val="001F5899"/>
    <w:rsid w:val="001F6E60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63D6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21DBE"/>
    <w:rsid w:val="003306FD"/>
    <w:rsid w:val="003407C6"/>
    <w:rsid w:val="0034238E"/>
    <w:rsid w:val="003443C6"/>
    <w:rsid w:val="00351661"/>
    <w:rsid w:val="0035644F"/>
    <w:rsid w:val="003602AF"/>
    <w:rsid w:val="0036362D"/>
    <w:rsid w:val="00363637"/>
    <w:rsid w:val="003637E6"/>
    <w:rsid w:val="0037627A"/>
    <w:rsid w:val="003803EB"/>
    <w:rsid w:val="00381C1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3FA"/>
    <w:rsid w:val="004079F7"/>
    <w:rsid w:val="00410A58"/>
    <w:rsid w:val="00412014"/>
    <w:rsid w:val="0041470D"/>
    <w:rsid w:val="00441D1D"/>
    <w:rsid w:val="00445C08"/>
    <w:rsid w:val="0044615A"/>
    <w:rsid w:val="004469E5"/>
    <w:rsid w:val="00464C05"/>
    <w:rsid w:val="004678CA"/>
    <w:rsid w:val="00470AB3"/>
    <w:rsid w:val="00470BE4"/>
    <w:rsid w:val="00471072"/>
    <w:rsid w:val="00471B0F"/>
    <w:rsid w:val="00475C9B"/>
    <w:rsid w:val="00475FE0"/>
    <w:rsid w:val="00481DB5"/>
    <w:rsid w:val="004840EF"/>
    <w:rsid w:val="0048454D"/>
    <w:rsid w:val="004871D1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C6DDB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15FE"/>
    <w:rsid w:val="00555265"/>
    <w:rsid w:val="00555E7E"/>
    <w:rsid w:val="0056303F"/>
    <w:rsid w:val="0057339F"/>
    <w:rsid w:val="00573CBD"/>
    <w:rsid w:val="005741AC"/>
    <w:rsid w:val="0058505F"/>
    <w:rsid w:val="005855AA"/>
    <w:rsid w:val="00587ED7"/>
    <w:rsid w:val="00590D66"/>
    <w:rsid w:val="005916D9"/>
    <w:rsid w:val="005A0395"/>
    <w:rsid w:val="005B023A"/>
    <w:rsid w:val="005B2DF0"/>
    <w:rsid w:val="005B623D"/>
    <w:rsid w:val="005B6345"/>
    <w:rsid w:val="005B78E8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B790E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20514"/>
    <w:rsid w:val="007212FD"/>
    <w:rsid w:val="00722A7C"/>
    <w:rsid w:val="007243B9"/>
    <w:rsid w:val="00725C8E"/>
    <w:rsid w:val="00726261"/>
    <w:rsid w:val="00732C2E"/>
    <w:rsid w:val="007368DC"/>
    <w:rsid w:val="00737941"/>
    <w:rsid w:val="00746B51"/>
    <w:rsid w:val="00751C5B"/>
    <w:rsid w:val="00752B1F"/>
    <w:rsid w:val="00760808"/>
    <w:rsid w:val="007613C2"/>
    <w:rsid w:val="0076212D"/>
    <w:rsid w:val="007928EA"/>
    <w:rsid w:val="0079459D"/>
    <w:rsid w:val="00794BA2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03511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7BC1"/>
    <w:rsid w:val="008F0531"/>
    <w:rsid w:val="008F51B8"/>
    <w:rsid w:val="008F7298"/>
    <w:rsid w:val="00905899"/>
    <w:rsid w:val="00906D0B"/>
    <w:rsid w:val="009107B5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37807"/>
    <w:rsid w:val="009411FD"/>
    <w:rsid w:val="0095014B"/>
    <w:rsid w:val="00954A37"/>
    <w:rsid w:val="00962D33"/>
    <w:rsid w:val="009654F5"/>
    <w:rsid w:val="009669AB"/>
    <w:rsid w:val="00966D19"/>
    <w:rsid w:val="00970B75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D04AE"/>
    <w:rsid w:val="009D5CBB"/>
    <w:rsid w:val="009D7277"/>
    <w:rsid w:val="009E3844"/>
    <w:rsid w:val="009E54A4"/>
    <w:rsid w:val="009F1DDB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C669A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43254"/>
    <w:rsid w:val="00B45099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1DB4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1D9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37B9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7916"/>
    <w:rsid w:val="00E932AB"/>
    <w:rsid w:val="00EA113C"/>
    <w:rsid w:val="00EA1DA0"/>
    <w:rsid w:val="00EA55AF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32EA"/>
    <w:rsid w:val="00FA4D91"/>
    <w:rsid w:val="00FA74CB"/>
    <w:rsid w:val="00FB0AF6"/>
    <w:rsid w:val="00FD049D"/>
    <w:rsid w:val="00FD0DB3"/>
    <w:rsid w:val="00FD3AE9"/>
    <w:rsid w:val="00FD54C6"/>
    <w:rsid w:val="00FE23D6"/>
    <w:rsid w:val="00FE3015"/>
    <w:rsid w:val="00FE3EC1"/>
    <w:rsid w:val="00FE4884"/>
    <w:rsid w:val="00FF0CD8"/>
    <w:rsid w:val="00FF455F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B8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4509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509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5099"/>
    <w:rPr>
      <w:vertAlign w:val="superscript"/>
    </w:rPr>
  </w:style>
  <w:style w:type="character" w:styleId="af0">
    <w:name w:val="Emphasis"/>
    <w:basedOn w:val="a0"/>
    <w:qFormat/>
    <w:rsid w:val="00AC669A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1F6E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F6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BB83E-D702-4379-933A-2705F7E8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Олейникова Лариса Станиславовна</cp:lastModifiedBy>
  <cp:revision>16</cp:revision>
  <cp:lastPrinted>2022-08-25T01:49:00Z</cp:lastPrinted>
  <dcterms:created xsi:type="dcterms:W3CDTF">2022-06-29T21:47:00Z</dcterms:created>
  <dcterms:modified xsi:type="dcterms:W3CDTF">2022-08-25T01:49:00Z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